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45" w:rsidRPr="00AC1C38" w:rsidRDefault="00A74945" w:rsidP="00A74945">
      <w:pPr>
        <w:spacing w:line="360" w:lineRule="auto"/>
        <w:jc w:val="center"/>
        <w:rPr>
          <w:rFonts w:eastAsiaTheme="majorEastAsia" w:cstheme="majorBidi"/>
          <w:b/>
          <w:szCs w:val="32"/>
        </w:rPr>
      </w:pPr>
      <w:bookmarkStart w:id="0" w:name="_Toc507436677"/>
      <w:r w:rsidRPr="00AC1C38">
        <w:rPr>
          <w:rFonts w:cs="Times New Roman"/>
          <w:b/>
          <w:szCs w:val="24"/>
        </w:rPr>
        <w:t xml:space="preserve">PENGUKURAN EFISIENSI </w:t>
      </w:r>
      <w:r>
        <w:rPr>
          <w:rFonts w:cs="Times New Roman"/>
          <w:b/>
          <w:szCs w:val="24"/>
        </w:rPr>
        <w:t xml:space="preserve">MENGGUNAKAN DEA </w:t>
      </w:r>
      <w:r w:rsidRPr="00AC1C38">
        <w:rPr>
          <w:rFonts w:cs="Times New Roman"/>
          <w:b/>
          <w:szCs w:val="24"/>
        </w:rPr>
        <w:t xml:space="preserve">DAN PENGARUHNYA TERHADAP </w:t>
      </w:r>
      <w:r w:rsidRPr="00AC1C38">
        <w:rPr>
          <w:rFonts w:cs="Times New Roman"/>
          <w:b/>
          <w:i/>
          <w:szCs w:val="24"/>
        </w:rPr>
        <w:t>STOCK RETURN</w:t>
      </w:r>
      <w:r w:rsidRPr="00AC1C38">
        <w:rPr>
          <w:rFonts w:cs="Times New Roman"/>
          <w:b/>
          <w:szCs w:val="24"/>
        </w:rPr>
        <w:t xml:space="preserve"> </w:t>
      </w:r>
    </w:p>
    <w:p w:rsidR="00A74945" w:rsidRPr="00AC1C38" w:rsidRDefault="00A74945" w:rsidP="00A74945">
      <w:pPr>
        <w:spacing w:line="360" w:lineRule="auto"/>
        <w:jc w:val="center"/>
        <w:rPr>
          <w:rFonts w:cs="Times New Roman"/>
          <w:szCs w:val="24"/>
        </w:rPr>
      </w:pPr>
    </w:p>
    <w:p w:rsidR="00A74945" w:rsidRPr="00AC1C38" w:rsidRDefault="00A74945" w:rsidP="00A74945">
      <w:pPr>
        <w:spacing w:line="360" w:lineRule="auto"/>
        <w:jc w:val="center"/>
        <w:rPr>
          <w:rFonts w:cs="Times New Roman"/>
          <w:szCs w:val="24"/>
        </w:rPr>
      </w:pPr>
      <w:proofErr w:type="spellStart"/>
      <w:r w:rsidRPr="00AC1C38">
        <w:rPr>
          <w:rFonts w:cs="Times New Roman"/>
          <w:szCs w:val="24"/>
        </w:rPr>
        <w:t>Disusun</w:t>
      </w:r>
      <w:proofErr w:type="spellEnd"/>
      <w:r w:rsidRPr="00AC1C38">
        <w:rPr>
          <w:rFonts w:cs="Times New Roman"/>
          <w:szCs w:val="24"/>
        </w:rPr>
        <w:t xml:space="preserve"> </w:t>
      </w:r>
      <w:proofErr w:type="spellStart"/>
      <w:r w:rsidRPr="00AC1C38">
        <w:rPr>
          <w:rFonts w:cs="Times New Roman"/>
          <w:szCs w:val="24"/>
        </w:rPr>
        <w:t>oleh</w:t>
      </w:r>
      <w:proofErr w:type="spellEnd"/>
      <w:r w:rsidRPr="00AC1C38">
        <w:rPr>
          <w:rFonts w:cs="Times New Roman"/>
          <w:szCs w:val="24"/>
        </w:rPr>
        <w:t>:</w:t>
      </w:r>
    </w:p>
    <w:p w:rsidR="00A74945" w:rsidRPr="00AC1C38" w:rsidRDefault="00A74945" w:rsidP="00A74945">
      <w:pPr>
        <w:spacing w:line="360" w:lineRule="auto"/>
        <w:jc w:val="center"/>
        <w:rPr>
          <w:rFonts w:cs="Times New Roman"/>
          <w:szCs w:val="24"/>
        </w:rPr>
      </w:pPr>
      <w:r w:rsidRPr="00AC1C38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URUL FARIDA</w:t>
      </w:r>
    </w:p>
    <w:p w:rsidR="00A74945" w:rsidRPr="00AC1C38" w:rsidRDefault="00A74945" w:rsidP="00A74945">
      <w:pPr>
        <w:spacing w:line="360" w:lineRule="auto"/>
        <w:jc w:val="center"/>
        <w:rPr>
          <w:rFonts w:cs="Times New Roman"/>
          <w:szCs w:val="24"/>
        </w:rPr>
      </w:pPr>
      <w:r w:rsidRPr="00AC1C38">
        <w:rPr>
          <w:rFonts w:cs="Times New Roman"/>
          <w:szCs w:val="24"/>
        </w:rPr>
        <w:t>1401140303</w:t>
      </w:r>
    </w:p>
    <w:p w:rsidR="00A74945" w:rsidRPr="00AC1C38" w:rsidRDefault="00A74945" w:rsidP="00A74945">
      <w:pPr>
        <w:spacing w:line="360" w:lineRule="auto"/>
        <w:jc w:val="center"/>
        <w:rPr>
          <w:rFonts w:cs="Times New Roman"/>
          <w:szCs w:val="24"/>
        </w:rPr>
      </w:pPr>
    </w:p>
    <w:p w:rsidR="00A74945" w:rsidRPr="00AC1C38" w:rsidRDefault="00A74945" w:rsidP="00A74945">
      <w:pPr>
        <w:spacing w:line="360" w:lineRule="auto"/>
        <w:jc w:val="center"/>
        <w:rPr>
          <w:rFonts w:cs="Times New Roman"/>
          <w:szCs w:val="24"/>
        </w:rPr>
      </w:pPr>
      <w:r w:rsidRPr="00AC1C38">
        <w:rPr>
          <w:rFonts w:cs="Times New Roman"/>
          <w:noProof/>
          <w:szCs w:val="24"/>
        </w:rPr>
        <w:drawing>
          <wp:inline distT="0" distB="0" distL="0" distR="0" wp14:anchorId="6612344B" wp14:editId="636D12B0">
            <wp:extent cx="3253946" cy="3253946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472" cy="325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945" w:rsidRPr="00AC1C38" w:rsidRDefault="00A74945" w:rsidP="00A74945">
      <w:pPr>
        <w:spacing w:line="360" w:lineRule="auto"/>
        <w:rPr>
          <w:rFonts w:cs="Times New Roman"/>
          <w:b/>
          <w:szCs w:val="24"/>
        </w:rPr>
      </w:pPr>
    </w:p>
    <w:p w:rsidR="00A74945" w:rsidRPr="00AC1C38" w:rsidRDefault="00A74945" w:rsidP="00A74945">
      <w:pPr>
        <w:spacing w:line="360" w:lineRule="auto"/>
        <w:rPr>
          <w:rFonts w:cs="Times New Roman"/>
          <w:b/>
          <w:szCs w:val="24"/>
        </w:rPr>
      </w:pPr>
    </w:p>
    <w:p w:rsidR="00A74945" w:rsidRPr="00AC1C38" w:rsidRDefault="00A74945" w:rsidP="00A74945">
      <w:pPr>
        <w:spacing w:line="360" w:lineRule="auto"/>
        <w:jc w:val="center"/>
        <w:rPr>
          <w:rFonts w:cs="Times New Roman"/>
          <w:b/>
          <w:szCs w:val="24"/>
        </w:rPr>
      </w:pPr>
      <w:r w:rsidRPr="00AC1C38">
        <w:rPr>
          <w:rFonts w:cs="Times New Roman"/>
          <w:b/>
          <w:szCs w:val="24"/>
        </w:rPr>
        <w:t>MANAJEMEN BISNIS TELEKOMUNIKASI DAN INFORMATIKA</w:t>
      </w:r>
    </w:p>
    <w:p w:rsidR="00A74945" w:rsidRPr="00AC1C38" w:rsidRDefault="00A74945" w:rsidP="00A74945">
      <w:pPr>
        <w:spacing w:line="360" w:lineRule="auto"/>
        <w:jc w:val="center"/>
        <w:rPr>
          <w:rFonts w:cs="Times New Roman"/>
          <w:b/>
          <w:szCs w:val="24"/>
        </w:rPr>
      </w:pPr>
      <w:r w:rsidRPr="00AC1C38">
        <w:rPr>
          <w:rFonts w:cs="Times New Roman"/>
          <w:b/>
          <w:szCs w:val="24"/>
        </w:rPr>
        <w:t>FAKULTAS EKONOMI DAN BISNIS</w:t>
      </w:r>
    </w:p>
    <w:p w:rsidR="00A74945" w:rsidRPr="00AC1C38" w:rsidRDefault="00A74945" w:rsidP="00A74945">
      <w:pPr>
        <w:spacing w:line="360" w:lineRule="auto"/>
        <w:jc w:val="center"/>
        <w:rPr>
          <w:rFonts w:cs="Times New Roman"/>
          <w:b/>
          <w:szCs w:val="24"/>
        </w:rPr>
      </w:pPr>
      <w:r w:rsidRPr="00AC1C38">
        <w:rPr>
          <w:rFonts w:cs="Times New Roman"/>
          <w:b/>
          <w:szCs w:val="24"/>
        </w:rPr>
        <w:t>UNIVERSITAS TELKOM</w:t>
      </w:r>
    </w:p>
    <w:p w:rsidR="00A74945" w:rsidRPr="00AC1C38" w:rsidRDefault="00A74945" w:rsidP="00A74945">
      <w:pPr>
        <w:spacing w:line="360" w:lineRule="auto"/>
        <w:jc w:val="center"/>
        <w:rPr>
          <w:rFonts w:cs="Times New Roman"/>
          <w:b/>
          <w:szCs w:val="24"/>
        </w:rPr>
      </w:pPr>
      <w:r w:rsidRPr="00AC1C38">
        <w:rPr>
          <w:rFonts w:cs="Times New Roman"/>
          <w:b/>
          <w:szCs w:val="24"/>
        </w:rPr>
        <w:t>BANDUNG</w:t>
      </w:r>
    </w:p>
    <w:p w:rsidR="00A74945" w:rsidRPr="00AC1C38" w:rsidRDefault="00A74945" w:rsidP="00A74945">
      <w:pPr>
        <w:spacing w:line="360" w:lineRule="auto"/>
        <w:jc w:val="center"/>
        <w:rPr>
          <w:rFonts w:cs="Times New Roman"/>
          <w:b/>
          <w:szCs w:val="24"/>
        </w:rPr>
        <w:sectPr w:rsidR="00A74945" w:rsidRPr="00AC1C38" w:rsidSect="00EF50C3">
          <w:footerReference w:type="default" r:id="rId9"/>
          <w:pgSz w:w="11907" w:h="16839" w:code="9"/>
          <w:pgMar w:top="2268" w:right="1699" w:bottom="1699" w:left="2275" w:header="720" w:footer="720" w:gutter="0"/>
          <w:pgNumType w:fmt="lowerRoman"/>
          <w:cols w:space="720"/>
          <w:titlePg/>
          <w:docGrid w:linePitch="360"/>
        </w:sectPr>
      </w:pPr>
      <w:r>
        <w:rPr>
          <w:rFonts w:cs="Times New Roman"/>
          <w:b/>
          <w:szCs w:val="24"/>
        </w:rPr>
        <w:t>2018</w:t>
      </w:r>
    </w:p>
    <w:p w:rsidR="00A74945" w:rsidRDefault="00A74945" w:rsidP="00A74945">
      <w:pPr>
        <w:pStyle w:val="Heading1"/>
        <w:spacing w:line="360" w:lineRule="auto"/>
        <w:jc w:val="left"/>
      </w:pPr>
    </w:p>
    <w:p w:rsidR="00A74945" w:rsidRDefault="00A74945" w:rsidP="00A74945">
      <w:pPr>
        <w:pStyle w:val="Heading1"/>
        <w:spacing w:line="360" w:lineRule="auto"/>
      </w:pPr>
      <w:r>
        <w:t>LAMPIRAN</w:t>
      </w:r>
      <w:bookmarkEnd w:id="0"/>
    </w:p>
    <w:p w:rsidR="00A74945" w:rsidRDefault="00A74945" w:rsidP="00A74945">
      <w:pPr>
        <w:spacing w:line="360" w:lineRule="auto"/>
        <w:rPr>
          <w:b/>
        </w:rPr>
      </w:pPr>
      <w:proofErr w:type="spellStart"/>
      <w:r>
        <w:rPr>
          <w:b/>
        </w:rPr>
        <w:t>Lampiran</w:t>
      </w:r>
      <w:proofErr w:type="spellEnd"/>
      <w:r>
        <w:rPr>
          <w:b/>
        </w:rPr>
        <w:t xml:space="preserve"> 1: Data </w:t>
      </w:r>
      <w:proofErr w:type="spellStart"/>
      <w:r>
        <w:rPr>
          <w:b/>
        </w:rPr>
        <w:t>Nilai</w:t>
      </w:r>
      <w:proofErr w:type="spellEnd"/>
      <w:r>
        <w:rPr>
          <w:b/>
        </w:rPr>
        <w:t xml:space="preserve"> Nominal </w:t>
      </w:r>
      <w:proofErr w:type="spellStart"/>
      <w:r>
        <w:rPr>
          <w:b/>
        </w:rPr>
        <w:t>Variabel</w:t>
      </w:r>
      <w:proofErr w:type="spellEnd"/>
      <w:r>
        <w:rPr>
          <w:b/>
        </w:rPr>
        <w:t xml:space="preserve"> </w:t>
      </w:r>
      <w:r>
        <w:rPr>
          <w:b/>
          <w:i/>
        </w:rPr>
        <w:t>Input</w:t>
      </w:r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r>
        <w:rPr>
          <w:b/>
          <w:i/>
        </w:rPr>
        <w:t xml:space="preserve">Output </w:t>
      </w:r>
      <w:proofErr w:type="spellStart"/>
      <w:r>
        <w:rPr>
          <w:b/>
        </w:rPr>
        <w:t>Efisiensi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jutaan</w:t>
      </w:r>
      <w:proofErr w:type="spellEnd"/>
      <w:r>
        <w:rPr>
          <w:b/>
        </w:rPr>
        <w:t xml:space="preserve"> rupiah)</w:t>
      </w:r>
    </w:p>
    <w:p w:rsidR="00A74945" w:rsidRDefault="00A74945" w:rsidP="00A74945">
      <w:pPr>
        <w:spacing w:line="360" w:lineRule="auto"/>
        <w:rPr>
          <w:b/>
        </w:rPr>
      </w:pPr>
    </w:p>
    <w:tbl>
      <w:tblPr>
        <w:tblStyle w:val="TableGrid"/>
        <w:tblW w:w="7825" w:type="dxa"/>
        <w:tblLook w:val="04A0" w:firstRow="1" w:lastRow="0" w:firstColumn="1" w:lastColumn="0" w:noHBand="0" w:noVBand="1"/>
      </w:tblPr>
      <w:tblGrid>
        <w:gridCol w:w="937"/>
        <w:gridCol w:w="830"/>
        <w:gridCol w:w="1858"/>
        <w:gridCol w:w="2070"/>
        <w:gridCol w:w="2130"/>
      </w:tblGrid>
      <w:tr w:rsidR="00A74945" w:rsidTr="00A74945">
        <w:trPr>
          <w:trHeight w:val="494"/>
          <w:tblHeader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DMU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Tahun</w:t>
            </w:r>
            <w:proofErr w:type="spellEnd"/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i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</w:rPr>
              <w:t>Input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i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</w:rPr>
              <w:t>Output</w:t>
            </w:r>
          </w:p>
        </w:tc>
      </w:tr>
      <w:tr w:rsidR="00A74945" w:rsidTr="00A74945">
        <w:trPr>
          <w:trHeight w:val="60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i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</w:rPr>
              <w:t>Interest expense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i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</w:rPr>
              <w:t>Operating expense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i/>
                <w:color w:val="000000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</w:rPr>
              <w:t>Total income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AALI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72,414.00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1,077,389.00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12,791,720.00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96,080.00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1,229,434.00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16,496,221.00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125,509.00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1,228,945.00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13,091,994.00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144,873.00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1,017,406.00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14,347,575.00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ADRO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1,413,906.50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2,099,223.39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40,037,935.97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2,348,317.03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1,977,187.45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41,475,014.11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834,019.21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1,825,695.26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37,009,894.21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668,530.21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2,021,058.58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33,868,102.14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AKRA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111,163.93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536,288.40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22,414,563.17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137,997.68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695,936.68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22,622,701.99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115,829.56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771,428.47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19,870,126.77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63,961.86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685,931.14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15,306,085.94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ASII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1,109,000.00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16,708,000.00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205,069,000.00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1,375,000.00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16,635,000.00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213,327,000.00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1,370,000.00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19,498,000.00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194,412,000.00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1,745,000.00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18,898,000.00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189,297,000.00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ASRI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119,687.26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304,204.33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3,715,559.22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195,037.67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398,952.59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3,679,410.84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158,904.14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411,833.65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2,821,871.48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225,606.81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384,926.73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2,768,832.53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BBCA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7,852,009.00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16,647,140.00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42,224,223.00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11,744,562.00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20,545,897.00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52,799,750.00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11,212,932.00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25,219,058.00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59,093,244.00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10,346,736.00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27,940,220.00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64,129,998.00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BBNI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6,930,869.00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14,572,688.00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35,891,612.00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10,265,615.00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16,103,374.00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44,080,298.00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11,334,885.00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16,509,898.00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49,078,258.00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13,773,377.00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19,216,843.00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59,284,528.00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lastRenderedPageBreak/>
              <w:t>BBRI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15,354,813.00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22,380,778.00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67,809,543.00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23,679,803.00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26,660,314.00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84,421,353.00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27,154,270.00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31,275,696.00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99,289,521.00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27,211,975.00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37,098,320.00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112,001,101.00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BMRI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16,399,424.00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22,533,779.00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71,341,628.00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23,505,518.00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25,374,351.00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86,690,044.00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26,207,024.00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28,754,543.00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99,495,698.00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24,884,519.00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31,268,198.00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105,374,054.00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BMTR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671,644.00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1,675,758.00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10,061,872.00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376,638.00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1,858,082.00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10,761,024.00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559,781.00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1,984,242.00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10,657,622.00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580,847.00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2,174,514.00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10,503,831.00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BSDE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197,402.46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1,256,189.77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6,468,942.33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381,118.76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1,499,934.69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6,009,706.68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75,171.23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1,737,430.64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6,450,852.18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168,162.39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1,846,118.71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6,521,770.28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CPIN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148,329.00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2,112,016.00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25,846,918.00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284,227.00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1,872,179.00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29,279,318.00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642,227.00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1,868,960.00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30,100,357.00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647,186.00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2,323,868.00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38,529,117.00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GGRM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755,518.00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4,224,052.00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55,499,034.00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1,371,811.00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4,854,713.00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65,253,695.00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1,429,592.00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5,579,370.00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70,490,572.00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1,190,902.00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6,644,400.00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76,435,433.00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ICBP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165,225.00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3,954,039.00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25,766,526.00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221,040.00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5,154,169.00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30,727,237.00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314,025.00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5,898,590.00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32,543,382.00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178,970.00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6,305,740.00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35,280,222.00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INDF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2,699,919.00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8,547,341.00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57,282,762.00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1,552,958.00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10,568,078.00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65,180,294.00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2,665,675.00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10,754,335.00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65,656,998.00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1,574,152.00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11,785,801.00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68,443,336.00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INTP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50,971.00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2,726,802.00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19,409,557.00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21,527.00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3,307,719.00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21,028,443.00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26,543.00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2,973,501.00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18,681,380.00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11,823.00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2,757,575.00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16,069,500.00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JSMR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944,219.19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1,121,315.64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10,526,196.46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1,215,320.26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1,180,868.65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9,462,872.46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1,405,042.94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923,333.63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10,164,711.17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1,509,003.37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1,048,005.83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17,059,078.73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KLBF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25,861.72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5,046,726.30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16,108,628.48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52,947.60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5,668,937.41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17,523,196.32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24,541.11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5,888,337.74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18,093,293.71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32,783.76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6,351,118.58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19,552,540.35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LPKR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26,711.73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1,534,231.20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7,259,826.65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122,050.72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2,120,565.54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12,258,726.87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177,007.00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2,391,092.00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9,150,212.00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240,915.00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2,771,009.00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11,041,543.00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LSIP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3,036.00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455,239.00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4,408,271.00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3,537.00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468,426.00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4,867,190.00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1,944.00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383,437.00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4,338,505.00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811.00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355,829.00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3,932,041.00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MNCN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41,044.00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1,111,426.00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6,553,039.00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58,229.00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1,248,988.00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6,752,399.00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195,588.00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1,390,128.00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6,377,356.00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193,744.00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1,523,592.00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6,644,851.00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PGAS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265,161.56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6,201,445.24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39,316,553.87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921,843.95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6,595,612.97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44,200,199.55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1,635,629.32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6,868,543.04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44,346,063.55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1,770,121.08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6,748,992.75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40,934,031.22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PTBA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47,974.00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1,606,231.00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11,523,968.00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48,701.00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1,688,385.00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13,491,191.00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157,325.00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1,723,465.00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14,251,980.00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148,835.00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1,806,833.00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14,410,696.00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SMGR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340,168.57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3,971,708.14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24,789,424.27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382,919.12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4,644,864.09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27,506,980.23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370,004.72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4,746,622.14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27,269,558.45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363,493.28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4,882,457.90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26,609,006.42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TLKM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1,504,000.00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16,932,000.00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86,382,000.00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1,814,000.00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16,671,000.00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92,008,000.00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2,481,000.00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19,353,000.00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105,377,000.00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2,810,000.00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22,354,000.00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118,799,000.00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UNTR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287,492.00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2,775,666.00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51,563,614.00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277,755.00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3,204,442.00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53,963,026.00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323,654.00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3,115,961.00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50,846,387.00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490,726.00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2,954,654.00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46,796,046.00</w:t>
            </w:r>
          </w:p>
        </w:tc>
      </w:tr>
      <w:tr w:rsidR="00A74945" w:rsidTr="00A74945">
        <w:trPr>
          <w:trHeight w:val="30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UNVR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20,107.00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8,656,745.00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30,814,607.00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96,064.00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9,176,684.00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34,521,992.00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120,527.00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10,705,089.00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36,494,646.00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143,244.00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11,752,386.00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76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40,062,151.00</w:t>
            </w:r>
          </w:p>
        </w:tc>
      </w:tr>
    </w:tbl>
    <w:p w:rsidR="00A74945" w:rsidRDefault="00A74945" w:rsidP="00A74945"/>
    <w:p w:rsidR="00A74945" w:rsidRDefault="00A74945" w:rsidP="00A74945">
      <w:pPr>
        <w:sectPr w:rsidR="00A74945">
          <w:footerReference w:type="default" r:id="rId10"/>
          <w:pgSz w:w="11907" w:h="16839"/>
          <w:pgMar w:top="2268" w:right="1699" w:bottom="1699" w:left="2275" w:header="720" w:footer="720" w:gutter="0"/>
          <w:cols w:space="720"/>
        </w:sectPr>
      </w:pPr>
    </w:p>
    <w:p w:rsidR="00A74945" w:rsidRDefault="00A74945" w:rsidP="00A74945">
      <w:pPr>
        <w:spacing w:line="360" w:lineRule="auto"/>
        <w:rPr>
          <w:b/>
          <w:i/>
        </w:rPr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2: Data </w:t>
      </w:r>
      <w:r>
        <w:rPr>
          <w:b/>
          <w:i/>
        </w:rPr>
        <w:t>Stock Return</w:t>
      </w:r>
    </w:p>
    <w:p w:rsidR="00A74945" w:rsidRDefault="00A74945" w:rsidP="00A74945">
      <w:pPr>
        <w:spacing w:line="240" w:lineRule="auto"/>
        <w:rPr>
          <w:rFonts w:ascii="Calibri" w:eastAsia="Times New Roman" w:hAnsi="Calibri" w:cs="Times New Roman"/>
          <w:color w:val="000000"/>
          <w:sz w:val="22"/>
        </w:rPr>
      </w:pPr>
    </w:p>
    <w:p w:rsidR="00A74945" w:rsidRDefault="00A74945" w:rsidP="00A74945">
      <w:pPr>
        <w:spacing w:line="240" w:lineRule="auto"/>
        <w:rPr>
          <w:rFonts w:ascii="Calibri" w:eastAsia="Times New Roman" w:hAnsi="Calibri" w:cs="Times New Roman"/>
          <w:color w:val="000000"/>
          <w:sz w:val="22"/>
        </w:rPr>
        <w:sectPr w:rsidR="00A74945">
          <w:pgSz w:w="11907" w:h="16839"/>
          <w:pgMar w:top="2268" w:right="1699" w:bottom="1699" w:left="2275" w:header="720" w:footer="720" w:gutter="0"/>
          <w:cols w:space="720"/>
        </w:sectPr>
      </w:pPr>
    </w:p>
    <w:tbl>
      <w:tblPr>
        <w:tblW w:w="3865" w:type="dxa"/>
        <w:tblLook w:val="04A0" w:firstRow="1" w:lastRow="0" w:firstColumn="1" w:lastColumn="0" w:noHBand="0" w:noVBand="1"/>
      </w:tblPr>
      <w:tblGrid>
        <w:gridCol w:w="1435"/>
        <w:gridCol w:w="1170"/>
        <w:gridCol w:w="1260"/>
      </w:tblGrid>
      <w:tr w:rsidR="00A74945" w:rsidTr="00A74945">
        <w:trPr>
          <w:trHeight w:val="300"/>
          <w:tblHeader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DMU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Tahun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CASR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18.18%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10.94%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-24.97%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-2.41%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-42.42%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5.26%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-44.71%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227.83%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15.44%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8.09%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60.74%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-8.54%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-9.88%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25.93%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-15.12%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26.21%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-32.49%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18.56%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-45.39%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19.00%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4.00%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36.20%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-0.99%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17.37%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13.49%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51.58%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-19.81%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18.80%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20.19%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61.37%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8.31%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20.95%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-0.13%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32.94%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-9.56%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19.68%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-13.81%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1.66%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BMTR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-56.03%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-24.66%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3.73%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41.62%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-13.69%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6.07%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7.67%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-3.17%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-14.88%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-6.63%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-17.78%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40.01%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2.68%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9.99%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42.31%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36.84%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2.98%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20.03%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18.31%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10.47%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-15.24%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30.83%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5.08%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6.64%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-9.07%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-21.77%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-4.57%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41.05%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-19.32%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-25.85%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30.83%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34.16%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-28.42%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10.07%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-6.55%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20.92%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-5.63%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-30.10%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LSIP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-21.91%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13.47%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-19.96%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11.43%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-3.04%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29.52%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-57.15%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45.33%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-22.32%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59.09%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-54.16%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221.08%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-8.01%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5.43%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-22.03%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-15.46%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-10.73%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SMGR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14.49%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-29.63%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-19.52%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37.77%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32.87%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21.13%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19.09%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1.20%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-4.87%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-2.43%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30.25%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32.52%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28.44%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3.39%</w:t>
            </w:r>
          </w:p>
        </w:tc>
      </w:tr>
      <w:tr w:rsidR="00A74945" w:rsidTr="00A74945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14.37%</w:t>
            </w:r>
          </w:p>
        </w:tc>
      </w:tr>
    </w:tbl>
    <w:p w:rsidR="00A74945" w:rsidRDefault="00A74945" w:rsidP="00A74945">
      <w:pPr>
        <w:sectPr w:rsidR="00A74945">
          <w:type w:val="continuous"/>
          <w:pgSz w:w="11907" w:h="16839"/>
          <w:pgMar w:top="2268" w:right="1699" w:bottom="1699" w:left="2275" w:header="720" w:footer="720" w:gutter="0"/>
          <w:cols w:num="2" w:space="720"/>
        </w:sectPr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rPr>
          <w:i/>
        </w:rPr>
        <w:sectPr w:rsidR="00A74945">
          <w:type w:val="continuous"/>
          <w:pgSz w:w="11907" w:h="16839"/>
          <w:pgMar w:top="2268" w:right="1699" w:bottom="1699" w:left="2275" w:header="720" w:footer="720" w:gutter="0"/>
          <w:cols w:space="720"/>
        </w:sectPr>
      </w:pPr>
    </w:p>
    <w:p w:rsidR="00A74945" w:rsidRDefault="00A74945" w:rsidP="00A74945">
      <w:pPr>
        <w:spacing w:line="360" w:lineRule="auto"/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3: </w:t>
      </w:r>
      <w:r>
        <w:rPr>
          <w:b/>
          <w:i/>
        </w:rPr>
        <w:t>Efficiency Score</w:t>
      </w:r>
      <w:r>
        <w:rPr>
          <w:b/>
        </w:rPr>
        <w:t xml:space="preserve"> CCR </w:t>
      </w:r>
      <w:proofErr w:type="spellStart"/>
      <w:r>
        <w:rPr>
          <w:b/>
        </w:rPr>
        <w:t>MaxDEA</w:t>
      </w:r>
      <w:proofErr w:type="spellEnd"/>
      <w:r>
        <w:rPr>
          <w:b/>
        </w:rPr>
        <w:t xml:space="preserve">, </w:t>
      </w:r>
      <w:r>
        <w:rPr>
          <w:b/>
          <w:i/>
        </w:rPr>
        <w:t>Input-</w:t>
      </w:r>
      <w:proofErr w:type="spellStart"/>
      <w:r>
        <w:rPr>
          <w:b/>
          <w:i/>
        </w:rPr>
        <w:t>Orianted</w:t>
      </w:r>
      <w:proofErr w:type="spellEnd"/>
    </w:p>
    <w:p w:rsidR="00A74945" w:rsidRDefault="00A74945" w:rsidP="00A74945">
      <w:pPr>
        <w:jc w:val="center"/>
        <w:rPr>
          <w:i/>
        </w:rPr>
      </w:pPr>
    </w:p>
    <w:p w:rsidR="00A74945" w:rsidRDefault="00A74945" w:rsidP="00A74945">
      <w:pPr>
        <w:rPr>
          <w:i/>
        </w:rPr>
        <w:sectPr w:rsidR="00A74945">
          <w:pgSz w:w="11907" w:h="16839"/>
          <w:pgMar w:top="2268" w:right="1699" w:bottom="1699" w:left="2275" w:header="720" w:footer="720" w:gutter="0"/>
          <w:cols w:space="720"/>
        </w:sectPr>
      </w:pPr>
    </w:p>
    <w:tbl>
      <w:tblPr>
        <w:tblW w:w="2376" w:type="dxa"/>
        <w:tblInd w:w="-5" w:type="dxa"/>
        <w:tblLook w:val="04A0" w:firstRow="1" w:lastRow="0" w:firstColumn="1" w:lastColumn="0" w:noHBand="0" w:noVBand="1"/>
      </w:tblPr>
      <w:tblGrid>
        <w:gridCol w:w="532"/>
        <w:gridCol w:w="848"/>
        <w:gridCol w:w="1005"/>
      </w:tblGrid>
      <w:tr w:rsidR="00A74945" w:rsidTr="00A74945">
        <w:trPr>
          <w:trHeight w:val="605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lastRenderedPageBreak/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DMU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Score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0.571123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0.598232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0.409338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0.439811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0.456332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0.501888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0.485018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0.400941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0.80369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0.775199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0.903657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0.59399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0.555032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0.4693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0.407902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0.292231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0.220661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0.163939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0.172102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0.060686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0.061486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0.056063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0.054916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0.058928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0.065493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0.071123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0.073812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0.072491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0.075763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0.075956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0.072233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0.075749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0.081741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0.082788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0.08063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0.14366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0.140882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0.128509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0.115572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0.150241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0.095863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0.215899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0.144963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0.576141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0.467161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0.385336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0.396685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0.35006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0.321595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0.302283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0.30604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0.383879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0.347814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0.295149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0.373865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0.160347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0.188343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0.146072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0.188918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0.526798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0.544083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0.521496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0.513357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0.224601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0.19173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0.263393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0.389457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0.27811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0.255266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0.271117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0.268108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0.355256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0.298901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0.175454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0.167793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0.827026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0.877506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0.986561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0.362903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0.305432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0.144221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0.146453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0.370297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0.211604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0.154475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0.145115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0.472386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0.531483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0.338926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0.34583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0.264992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0.256672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0.256484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0.249151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0.212304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0.204201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0.181895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0.179779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0.707906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0.710311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0.620781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0.444676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0.321936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0.306383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0.274992</w:t>
            </w:r>
          </w:p>
        </w:tc>
      </w:tr>
      <w:tr w:rsidR="00A74945" w:rsidTr="00A7494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0.271914</w:t>
            </w:r>
          </w:p>
        </w:tc>
      </w:tr>
    </w:tbl>
    <w:p w:rsidR="00A74945" w:rsidRDefault="00A74945" w:rsidP="00A74945">
      <w:pPr>
        <w:sectPr w:rsidR="00A74945">
          <w:type w:val="continuous"/>
          <w:pgSz w:w="11907" w:h="16839"/>
          <w:pgMar w:top="2268" w:right="1699" w:bottom="1699" w:left="2275" w:header="720" w:footer="720" w:gutter="0"/>
          <w:cols w:num="3" w:space="720"/>
        </w:sectPr>
      </w:pPr>
    </w:p>
    <w:p w:rsidR="00A74945" w:rsidRDefault="00A74945" w:rsidP="00A74945">
      <w:pPr>
        <w:spacing w:line="360" w:lineRule="auto"/>
        <w:rPr>
          <w:i/>
        </w:rPr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4: </w:t>
      </w:r>
      <w:r>
        <w:rPr>
          <w:b/>
          <w:i/>
        </w:rPr>
        <w:t>Efficiency Score</w:t>
      </w:r>
      <w:r>
        <w:rPr>
          <w:b/>
        </w:rPr>
        <w:t xml:space="preserve"> BCC </w:t>
      </w:r>
      <w:proofErr w:type="spellStart"/>
      <w:r>
        <w:rPr>
          <w:b/>
        </w:rPr>
        <w:t>MaxDEA</w:t>
      </w:r>
      <w:proofErr w:type="spellEnd"/>
      <w:r>
        <w:rPr>
          <w:b/>
        </w:rPr>
        <w:t xml:space="preserve">, </w:t>
      </w:r>
      <w:r>
        <w:rPr>
          <w:b/>
          <w:i/>
        </w:rPr>
        <w:t>Input-</w:t>
      </w:r>
      <w:proofErr w:type="spellStart"/>
      <w:r>
        <w:rPr>
          <w:b/>
          <w:i/>
        </w:rPr>
        <w:t>Orianted</w:t>
      </w:r>
      <w:proofErr w:type="spellEnd"/>
    </w:p>
    <w:p w:rsidR="00A74945" w:rsidRDefault="00A74945" w:rsidP="00A74945">
      <w:pPr>
        <w:jc w:val="center"/>
        <w:rPr>
          <w:i/>
        </w:rPr>
      </w:pPr>
    </w:p>
    <w:p w:rsidR="00A74945" w:rsidRDefault="00A74945" w:rsidP="00A74945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22"/>
        </w:rPr>
        <w:sectPr w:rsidR="00A74945">
          <w:pgSz w:w="11907" w:h="16839"/>
          <w:pgMar w:top="2268" w:right="1699" w:bottom="1699" w:left="2275" w:header="720" w:footer="720" w:gutter="0"/>
          <w:cols w:space="720"/>
        </w:sectPr>
      </w:pPr>
    </w:p>
    <w:tbl>
      <w:tblPr>
        <w:tblW w:w="2489" w:type="dxa"/>
        <w:tblInd w:w="-5" w:type="dxa"/>
        <w:tblLook w:val="04A0" w:firstRow="1" w:lastRow="0" w:firstColumn="1" w:lastColumn="0" w:noHBand="0" w:noVBand="1"/>
      </w:tblPr>
      <w:tblGrid>
        <w:gridCol w:w="551"/>
        <w:gridCol w:w="885"/>
        <w:gridCol w:w="1053"/>
      </w:tblGrid>
      <w:tr w:rsidR="00A74945" w:rsidTr="00A74945">
        <w:trPr>
          <w:trHeight w:val="476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lastRenderedPageBreak/>
              <w:t>NO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DMU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Score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0.638318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0.678916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0.422522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0.448874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0.894922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0.904559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0.699158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0.8113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0.800992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0.977695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0.799149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0.771309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0.762507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0.740746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0.790292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0.123147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0.140251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0.135643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0.137877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0.107432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0.135874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0.156207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0.178862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0.186212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0.209705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0.219489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0.214396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0.198377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0.227993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0.239347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0.236213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0.228537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0.218372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0.197923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0.180831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0.289471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0.230277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0.218815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0.202474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0.733009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0.568096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0.601525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0.762155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0.736932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0.813351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0.788129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0.738456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0.547764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0.517441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0.423845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0.636497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0.382068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0.373038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0.370375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0.358216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0.826446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0.911623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0.346678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0.318018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0.416153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0.448298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0.521301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0.439698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0.569794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0.533024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73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0.440681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0.342187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0.176144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0.171821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0.836577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0.956459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0.368283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0.30687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0.262495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0.242809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0.583535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0.334957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0.322927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0.289799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0.614825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0.721464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0.363535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0.379407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0.319203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0.321396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0.324153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0.315749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0.341767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0.374351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0.381657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0.381863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0.874005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0.814931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0.731653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 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0.658995</w:t>
            </w:r>
          </w:p>
        </w:tc>
      </w:tr>
      <w:tr w:rsidR="00A74945" w:rsidTr="00A74945">
        <w:trPr>
          <w:trHeight w:val="6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0.661073</w:t>
            </w:r>
          </w:p>
        </w:tc>
      </w:tr>
    </w:tbl>
    <w:p w:rsidR="00A74945" w:rsidRDefault="00A74945" w:rsidP="00A74945">
      <w:pPr>
        <w:sectPr w:rsidR="00A74945">
          <w:type w:val="continuous"/>
          <w:pgSz w:w="11907" w:h="16839"/>
          <w:pgMar w:top="2268" w:right="1699" w:bottom="1699" w:left="2275" w:header="720" w:footer="720" w:gutter="0"/>
          <w:cols w:num="3" w:space="720"/>
        </w:sectPr>
      </w:pPr>
    </w:p>
    <w:p w:rsidR="00A74945" w:rsidRDefault="00A74945" w:rsidP="00A74945"/>
    <w:p w:rsidR="00A74945" w:rsidRDefault="00A74945" w:rsidP="00A74945">
      <w:pPr>
        <w:rPr>
          <w:i/>
        </w:rPr>
        <w:sectPr w:rsidR="00A74945">
          <w:type w:val="continuous"/>
          <w:pgSz w:w="11907" w:h="16839"/>
          <w:pgMar w:top="2268" w:right="1699" w:bottom="1699" w:left="2275" w:header="720" w:footer="720" w:gutter="0"/>
          <w:cols w:space="720"/>
        </w:sectPr>
      </w:pPr>
    </w:p>
    <w:p w:rsidR="00A74945" w:rsidRDefault="00A74945" w:rsidP="00A74945">
      <w:pPr>
        <w:spacing w:line="360" w:lineRule="auto"/>
        <w:rPr>
          <w:i/>
        </w:rPr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5: </w:t>
      </w:r>
      <w:r>
        <w:rPr>
          <w:b/>
          <w:i/>
        </w:rPr>
        <w:t>Scale Efficiency</w:t>
      </w:r>
      <w:r>
        <w:rPr>
          <w:b/>
        </w:rPr>
        <w:t xml:space="preserve">, </w:t>
      </w:r>
      <w:r>
        <w:rPr>
          <w:b/>
          <w:i/>
        </w:rPr>
        <w:t>Input-</w:t>
      </w:r>
      <w:proofErr w:type="spellStart"/>
      <w:r>
        <w:rPr>
          <w:b/>
          <w:i/>
        </w:rPr>
        <w:t>Orianted</w:t>
      </w:r>
      <w:proofErr w:type="spellEnd"/>
    </w:p>
    <w:p w:rsidR="00A74945" w:rsidRDefault="00A74945" w:rsidP="00A74945">
      <w:pPr>
        <w:jc w:val="center"/>
      </w:pPr>
    </w:p>
    <w:tbl>
      <w:tblPr>
        <w:tblW w:w="5217" w:type="dxa"/>
        <w:jc w:val="center"/>
        <w:tblLook w:val="04A0" w:firstRow="1" w:lastRow="0" w:firstColumn="1" w:lastColumn="0" w:noHBand="0" w:noVBand="1"/>
      </w:tblPr>
      <w:tblGrid>
        <w:gridCol w:w="485"/>
        <w:gridCol w:w="877"/>
        <w:gridCol w:w="830"/>
        <w:gridCol w:w="1041"/>
        <w:gridCol w:w="941"/>
        <w:gridCol w:w="1053"/>
      </w:tblGrid>
      <w:tr w:rsidR="00A74945" w:rsidTr="00A74945">
        <w:trPr>
          <w:trHeight w:val="300"/>
          <w:tblHeader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DMU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Tahun</w:t>
            </w:r>
            <w:proofErr w:type="spellEnd"/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TE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PTE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SE</w:t>
            </w:r>
          </w:p>
        </w:tc>
      </w:tr>
      <w:tr w:rsidR="00A74945" w:rsidTr="00A74945">
        <w:trPr>
          <w:trHeight w:val="30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0.571123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0.63832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0.894731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0.598232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0.67892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0.881158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0.409338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0.42252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0.968797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0.439811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0.44887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0.979809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0.456332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0.89492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0.509913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0.501888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0.501888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0.485018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0.90456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0.536193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0.400941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0.69916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0.573463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0.80369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0.99062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0.775199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0.80099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0.967799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0.903657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0.9777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0.924273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0.59399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0.59399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0.555032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0.555032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0.79915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0.58725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0.407902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0.77131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0.528844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0.292231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0.292231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0.220661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0.76251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0.289389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0.163939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0.74075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0.221316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0.172102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0.79029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0.21777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0.060686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0.12315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0.492793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0.061486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0.14025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0.4384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0.056063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0.13564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0.413313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0.054916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0.13788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0.398297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0.058928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0.10743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0.548514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0.065493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0.13587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0.482013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0.071123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0.15621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0.455313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0.073812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0.17886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0.412676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0.072491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0.18621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0.389293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0.075763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0.20971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0.361284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0.075956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0.21949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0.346058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0.072233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0.336914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0.075749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0.19838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0.381844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0.081741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0.22799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0.358524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0.082788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0.23935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0.345891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0.08063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0.23621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0.341344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0.14366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0.22854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0.628607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0.140882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0.21837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0.645147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0.128509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0.19792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0.649288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0.115572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0.18083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0.639116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0.150241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0.28947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0.519019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0.095863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0.23028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0.416294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0.215899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0.21882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0.986674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0.144963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0.20247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0.715959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0.576141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0.73301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0.785994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0.467161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0.5681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0.822328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0.385336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0.60153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0.640598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0.396685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0.76216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0.520478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0.35006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0.73693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0.475023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0.321595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0.81335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0.395395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0.302283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0.78813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0.383545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0.30604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0.73846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0.414432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0.383879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0.54776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0.700811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0.347814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0.51744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0.672181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0.295149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0.42385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0.696361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0.373865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0.587379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0.160347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0.38207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0.419682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0.188343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0.37304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0.50489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0.146072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0.37038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0.394389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0.188918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0.35822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0.527386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0.526798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0.82645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0.637426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0.544083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0.544083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0.521496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0.91162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0.572052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0.513357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0.513357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0.224601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0.34668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0.647866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0.19173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0.31802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0.60289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0.263393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0.41615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0.632923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0.389457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0.4483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0.868746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0.27811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0.533492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0.255266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0.4397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0.580548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0.271117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0.56979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0.475816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0.268108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0.53302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0.502994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0.355256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0.44068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0.806152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0.298901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0.34219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0.873502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0.175454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0.17614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0.996083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0.167793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0.17182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0.976557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20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0.827026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0.83658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0.988583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0.877506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0.95646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0.917453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0.986561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0.986561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0.362903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0.36828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0.985392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0.305432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0.30687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0.995314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0.144221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0.2625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0.549424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0.146453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0.24281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0.603161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0.370297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0.58354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0.634575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0.211604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0.33496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0.631735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0.154475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0.32293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0.478359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0.145115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0.2898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0.500744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0.472386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0.61483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0.768326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0.531483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0.72146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0.736673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0.338926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0.36354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0.932306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0.34583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0.37941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0.911501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0.264992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0.3192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0.830168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0.256672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0.3214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0.798616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0.256484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0.32415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0.791244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0.249151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0.31575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0.789079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0.212304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0.34177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0.621195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0.204201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0.37435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0.54548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0.181895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0.38166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0.476593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0.179779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0.38186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0.470794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0.707906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0.707906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0.710311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0.710311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0.620781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0.87401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0.710272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0.444676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0.81493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0.545661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0.321936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0.321936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0.306383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0.73165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0.418755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0.274992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0.41729</w:t>
            </w:r>
          </w:p>
        </w:tc>
      </w:tr>
      <w:tr w:rsidR="00A74945" w:rsidTr="00A74945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0.271914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0.66107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0.411322</w:t>
            </w:r>
          </w:p>
        </w:tc>
      </w:tr>
    </w:tbl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  <w:bookmarkStart w:id="1" w:name="_GoBack"/>
      <w:bookmarkEnd w:id="1"/>
    </w:p>
    <w:p w:rsidR="00A74945" w:rsidRDefault="00A74945" w:rsidP="00A74945">
      <w:pPr>
        <w:jc w:val="center"/>
      </w:pPr>
    </w:p>
    <w:p w:rsidR="00A74945" w:rsidRDefault="00A74945" w:rsidP="00A74945"/>
    <w:p w:rsidR="00A74945" w:rsidRDefault="00A74945" w:rsidP="00A74945">
      <w:pPr>
        <w:jc w:val="center"/>
      </w:pPr>
    </w:p>
    <w:p w:rsidR="00A74945" w:rsidRDefault="00A74945" w:rsidP="00A74945">
      <w:pPr>
        <w:sectPr w:rsidR="00A74945">
          <w:pgSz w:w="11907" w:h="16839"/>
          <w:pgMar w:top="2268" w:right="1699" w:bottom="1699" w:left="2275" w:header="720" w:footer="720" w:gutter="0"/>
          <w:cols w:space="720"/>
        </w:sectPr>
      </w:pPr>
    </w:p>
    <w:p w:rsidR="00A74945" w:rsidRDefault="00A74945" w:rsidP="00A74945">
      <w:pPr>
        <w:spacing w:line="360" w:lineRule="auto"/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6: Data </w:t>
      </w:r>
      <w:proofErr w:type="spellStart"/>
      <w:r>
        <w:rPr>
          <w:b/>
        </w:rPr>
        <w:t>variabel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kont</w:t>
      </w:r>
      <w:r w:rsidR="003971C6">
        <w:rPr>
          <w:b/>
        </w:rPr>
        <w:t>r</w:t>
      </w:r>
      <w:r>
        <w:rPr>
          <w:b/>
        </w:rPr>
        <w:t>ol</w:t>
      </w:r>
      <w:proofErr w:type="spellEnd"/>
    </w:p>
    <w:p w:rsidR="00A74945" w:rsidRDefault="00A74945" w:rsidP="00A74945">
      <w:pPr>
        <w:jc w:val="center"/>
      </w:pPr>
    </w:p>
    <w:tbl>
      <w:tblPr>
        <w:tblW w:w="864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830"/>
        <w:gridCol w:w="1591"/>
        <w:gridCol w:w="1053"/>
        <w:gridCol w:w="1387"/>
        <w:gridCol w:w="1053"/>
        <w:gridCol w:w="1053"/>
        <w:gridCol w:w="1053"/>
      </w:tblGrid>
      <w:tr w:rsidR="00A74945" w:rsidTr="00A74945">
        <w:trPr>
          <w:trHeight w:val="300"/>
          <w:tblHeader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DMU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Tahun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Z</w:t>
            </w:r>
            <w:r>
              <w:rPr>
                <w:rFonts w:eastAsia="Times New Roman" w:cs="Times New Roman"/>
                <w:color w:val="000000"/>
                <w:szCs w:val="24"/>
                <w:vertAlign w:val="subscript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Z</w:t>
            </w:r>
            <w:r>
              <w:rPr>
                <w:rFonts w:eastAsia="Times New Roman" w:cs="Times New Roman"/>
                <w:color w:val="000000"/>
                <w:szCs w:val="24"/>
                <w:vertAlign w:val="subscript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Z</w:t>
            </w:r>
            <w:r>
              <w:rPr>
                <w:rFonts w:eastAsia="Times New Roman" w:cs="Times New Roman"/>
                <w:color w:val="000000"/>
                <w:szCs w:val="24"/>
                <w:vertAlign w:val="subscript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Z</w:t>
            </w:r>
            <w:r>
              <w:rPr>
                <w:rFonts w:eastAsia="Times New Roman" w:cs="Times New Roman"/>
                <w:color w:val="000000"/>
                <w:szCs w:val="24"/>
                <w:vertAlign w:val="subscript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Z</w:t>
            </w:r>
            <w:r>
              <w:rPr>
                <w:rFonts w:eastAsia="Times New Roman" w:cs="Times New Roman"/>
                <w:color w:val="000000"/>
                <w:szCs w:val="24"/>
                <w:vertAlign w:val="subscript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Z</w:t>
            </w:r>
            <w:r>
              <w:rPr>
                <w:rFonts w:eastAsia="Times New Roman" w:cs="Times New Roman"/>
                <w:color w:val="000000"/>
                <w:szCs w:val="24"/>
                <w:vertAlign w:val="subscript"/>
              </w:rPr>
              <w:t>6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AALI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12,674,999.00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0.313792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14963190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0.148575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0.686208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0.127185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16,305,831.00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0.362147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18558329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0.13066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0.637853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0.139271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13,059,216.00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0.456183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21512371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0.10641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0.543817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0.032339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14,121,374.00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0.273781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24226122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0.067821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0.726219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0.087274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ADRO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39,842,202.18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0.525953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81208493.73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0.061488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0.474047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0.06336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41,162,345.83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0.491998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79388134.94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0.058002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0.508002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0.050729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36,847,117.58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0.437279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81788141.65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0.05763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0.562721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0.025342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33,746,551.19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0.419544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87196053.83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0.054765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0.580456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0.052234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AKRA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22,337,928.48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0.633492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14633141.38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0.049032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0.366508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0.042071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22,468,327.50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0.596997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14791917.18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0.064747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0.403003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0.053446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19,764,821.14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0.520745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15203129.56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0.078278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0.514774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0.06964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15,212,590.88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0.489959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15830740.71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0.061146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0.510041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0.066128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ASII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193,880,000.00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0.50378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213994000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0.107919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0.49622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0.104195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201,701,000.00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0.490215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236029000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0.105597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0.509785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0.093738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184,196,000.00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0.484454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245435000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0.515546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0.063614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181,084,000.00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0.465712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261855000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0.093937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0.534288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0.069894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ASRI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3,684,239.76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0.630458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14428082.57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0.05957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0.369542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0.061656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3,630,914.08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0.623549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16924366.95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0.058095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0.376451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0.069542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2,783,700.32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0.647116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18709870.13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0.065983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0.446555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0.036574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2,715,688.78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0.643922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20186130.68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0.047361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0.473794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0.025277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BBCA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34,277,149.00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0.868205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496304573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0.044775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0.128886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0.028725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43,771,256.00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0.855413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552423892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0.048911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0.141052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0.007656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47,081,728.00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0.844496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594372770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0.056109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0.150789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0.030344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50,425,826.00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0.828321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676738753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0.055726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0.166556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0.030488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BBNI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26,450,708.00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0.852063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386653815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0.050434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0.123324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0.023426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33,364,942.00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0.818939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416573708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0.053869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0.146484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0.025996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36,895,081.00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0.811505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508595288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0.051459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0.150247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0.017972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43,768,439.00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0.81704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603031880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0.049687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0.144532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0.018921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BBRI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59,461,084.00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0.873316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626182926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0.052516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0.126684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0.034102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75,122,213.00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0.878126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801955021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0.048616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0.121874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0.030243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85,434,037.00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0.871216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878426312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0.035604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0.128784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0.028928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94,787,989.00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0.855713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1003644426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0.060824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0.146279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0.026133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BMRI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50,208,842.00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0.813989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733099762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0.097031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0.121117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0.025685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62,637,942.00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0.81519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855039673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0.036364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0.12262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0.024157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71,570,127.00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0.808953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910063409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0.039408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0.131301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0.023243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76,709,888.00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0.793834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1038706009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0.059017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0.147655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0.014104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BMTR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10,019,977.00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0.366238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21069471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0.141136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0.633762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0.048869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10,657,152.00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0.374162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25365211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0.107707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0.62954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0.050857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10,581,319.00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0.421534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26613973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0.122793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0.577107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0.011329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10,459,641.00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0.435033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24624431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0.150175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0.564967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0.031941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BSDE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5,741,264.17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0.405671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22572159.49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0.072191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0.594329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0.128727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5,571,872.36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0.343394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28134725.4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0.079598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0.656606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0.142047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6,209,574.07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0.38658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36022148.49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0.075756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0.61342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0.065276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6,521,770.28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0.364024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38292205.98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0.081522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0.635976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0.05321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CPIN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25,662,992.00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0.365916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15772197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0.192406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0.630914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0.160326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29,150,275.00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0.466851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21083004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0.105887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0.533149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0.082846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29,920,628.00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0.486823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24916656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0.116579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0.513177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0.069679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38,256,857.00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0.415111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24204994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0.167557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0.584889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0.093031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GGRM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55,436,954.00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0.4206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50770251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0.114171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0.5794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0.086348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65,185,850.00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0.429262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58220600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0.115028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0.570738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0.009263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70,365,573.00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0.401501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63505413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0.122828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0.598499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0.101611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76,274,147.00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0.371514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62951634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0.141638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0.628486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0.105997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ICBP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25,094,681.00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0.376243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21267470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0.220949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0.623757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0.105092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30,022,463.00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0.396234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24910211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0.241343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0.563622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0.101632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31,741,094.00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0.383037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26560624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0.280718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0.613198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0.110056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34,466,069.00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0.359876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28901948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0.218177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0.640124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0.125642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INDF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55,623,657.00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0.511776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77611416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0.125512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0.488224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0.036411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63,594,452.00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0.532116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86077251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0.14765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0.467884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0.052096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64,061,947.00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0.530427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91831526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0.141081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0.469573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0.035192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66,750,317.00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0.465267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82174515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0.178825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0.534733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0.059051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INTP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18,691,286.00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0.136412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26607241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0.161973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0.863588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0.188381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19,996,264.00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0.141948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28884973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0.166983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0.858052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0.182587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17,798,055.00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0.136492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27638360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0.159534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0.863508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0.157631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15,361,894.00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0.133061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30150580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0.104705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1.000033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0.128366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JSMR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10,271,467.64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0.623718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28058581.78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0.050162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0.376282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0.033102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9,175,319.01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0.641377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31857947.99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0.05632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0.358623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0.038148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9,848,242.05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0.66811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36724982.49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0.046843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0.336792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0.035921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16,661,403.00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0.694603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53500322.66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0.036299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0.305397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0.033702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KLBF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16,002,131.06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0.248793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11315061.28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0.511399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0.751207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0.174144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17,368,532.55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0.209863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12425032.37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0.519705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0.790137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0.170711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17,887,464.22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0.201376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13696417.38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0.490332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0.798624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0.150236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19,374,230.96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0.180742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15226998.21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0.478574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0.818523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0.154389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LPKR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6,666,214.44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0.547048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31300362.43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0.06457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0.452952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0.050878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11,655,041.75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0.532683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37761220.69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0.072662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0.467317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0.083027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8,910,178.00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0.542261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41326558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0.076402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0.457739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0.024781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10,537,827.00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0.515935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45603683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0.077901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0.484065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0.026914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LSIP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4,133,679.00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0.170647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7974876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0.094847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0.829353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0.096381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4,726,539.00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0.165949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8655146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0.101743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0.834051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0.105913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4,189,615.00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0.170737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8848792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0.072267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0.829263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0.07044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3,847,869.00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0.191679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9459088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0.06357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0.808321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0.062667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MNCN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6,522,347.00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0.19466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9615280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0.192558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0.80534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0.188226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6,665,978.00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0.309781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13609033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0.146767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0.690219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0.138396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6,315,130.00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0.339089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14474557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0.150194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0.660911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0.088222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6,608,954.00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0.333765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14239867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0.158645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0.666235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0.104141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PGAS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36,402,393.69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0.381395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52368831.8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0.185372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0.618605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0.194025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42,191,527.78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0.523277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76935413.93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0.130597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0.476723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0.120292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42,122,223.14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0.534597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89150675.55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0.123582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0.465403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0.06201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39,235,056.57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0.536125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91365791.03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0.09496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0.463875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0.045153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PTBA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11,209,219.00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0.353304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11677155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0.137553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0.646696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0.17292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13,077,962.00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0.414608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14812023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0.113987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0.585392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0.125188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13,845,199.00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0.450247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16894043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0.102016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0.549753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0.11983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14,058,869.00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0.431957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18576774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0.097263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0.568043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0.109659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SMGR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24,501,240.78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0.291915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30792884.09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0.179841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0.708085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0.173881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26,987,035.14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0.271377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34314666.03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0.179546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0.728623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0.162426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26,948,004.47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0.280772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38153118.93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0.159151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0.719228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0.118613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26,134,306.14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0.308692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44226895.98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0.122822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0.691308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0.10254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TLKM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82,967,000.00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0.394893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127951000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0.231432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0.605107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0.158576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89,696,000.00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0.388729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140895000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0.209425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0.611271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0.152213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102,470,000.00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0.437767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166173000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0.200207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0.562233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0.140318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116,333,000.00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0.412375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179611000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0.274065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0.587625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0.162418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UNTR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51,012,385.00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0.37853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57362244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0.086848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0.62147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0.083657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53,141,768.00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0.360169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60292031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0.128938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0.639831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0.080275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49,347,479.00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0.364011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61715399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0.163413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0.635989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0.045247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45,539,238.00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0.333941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63991229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0.083177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0.666059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0.079768</w:t>
            </w:r>
          </w:p>
        </w:tc>
      </w:tr>
      <w:tr w:rsidR="00A74945" w:rsidTr="00A74945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UNVR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30,757,435.00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0.681255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13348188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0.783846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0.318745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0.401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34,511,534.00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0.667627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14280670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0.783898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0.332373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0.415017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36,484,030.00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0.69311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15729945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0.806567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0.30689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0.372017</w:t>
            </w:r>
          </w:p>
        </w:tc>
      </w:tr>
      <w:tr w:rsidR="00A74945" w:rsidTr="00A7494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45" w:rsidRDefault="00A74945">
            <w:pPr>
              <w:spacing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945" w:rsidRDefault="00A7494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40,053,732.00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0.719077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16745695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0.832071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0.280923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945" w:rsidRDefault="00A7494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0.381631</w:t>
            </w:r>
          </w:p>
        </w:tc>
      </w:tr>
    </w:tbl>
    <w:p w:rsidR="00A74945" w:rsidRDefault="00A74945" w:rsidP="00A74945">
      <w:pPr>
        <w:jc w:val="center"/>
      </w:pPr>
    </w:p>
    <w:p w:rsidR="00A74945" w:rsidRDefault="00A74945" w:rsidP="00A74945">
      <w:pPr>
        <w:sectPr w:rsidR="00A74945">
          <w:pgSz w:w="11907" w:h="16839"/>
          <w:pgMar w:top="2268" w:right="1699" w:bottom="1699" w:left="2275" w:header="720" w:footer="720" w:gutter="0"/>
          <w:cols w:space="720"/>
        </w:sectPr>
      </w:pPr>
    </w:p>
    <w:p w:rsidR="00A74945" w:rsidRDefault="00A74945" w:rsidP="00A74945">
      <w:pPr>
        <w:spacing w:line="360" w:lineRule="auto"/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7: Output </w:t>
      </w:r>
      <w:proofErr w:type="spellStart"/>
      <w:r>
        <w:rPr>
          <w:b/>
        </w:rPr>
        <w:t>Eviews</w:t>
      </w:r>
      <w:proofErr w:type="spellEnd"/>
      <w:r>
        <w:rPr>
          <w:b/>
          <w:i/>
        </w:rPr>
        <w:t xml:space="preserve"> Common Effect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CASR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02/05/18   Time: 00:08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2013 2016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27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108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0.660416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1.788071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0.369346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0.7127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-0.065652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0.205303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-0.319783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0.7498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9.16E-10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1.10E-09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0.829275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0.4089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-0.571866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1.774400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-0.322287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0.7479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4.60E-11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2.69E-10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0.171011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0.8646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-0.051004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0.511175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-0.099778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0.9207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-0.693642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1.772099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-0.391424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0.6963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0.508089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1.059902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0.479374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0.6327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0.031128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0.085284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-0.036693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0.390552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0.397653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1.064711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15.81276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1.263388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-49.49441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1.145267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0.458968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2.297933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0.861897</w:t>
            </w: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CASR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02/05/18   Time: 00:15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2013 2016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27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108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0.473025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1.800276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0.262751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0.7933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PTE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-0.078338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0.166194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-0.471366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0.6384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1.05E-09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1.16E-09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0.904715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0.3678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-0.368392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1.800619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-0.204592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0.8383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3.37E-11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2.71E-10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0.124491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0.9012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-0.041257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0.498744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-0.082723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0.9342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-0.497336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1.807287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-0.275184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0.7837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0.534285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1.057908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0.505039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0.6146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0.032287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0.085284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-0.035453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0.390552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0.397415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1.063514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15.79384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1.262190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-49.42975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1.144070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0.476632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2.295190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0.849496</w:t>
            </w: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74945" w:rsidRDefault="00A74945" w:rsidP="00A74945">
      <w:pPr>
        <w:spacing w:line="360" w:lineRule="auto"/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7: Output </w:t>
      </w:r>
      <w:proofErr w:type="spellStart"/>
      <w:r>
        <w:rPr>
          <w:b/>
        </w:rPr>
        <w:t>Eviews</w:t>
      </w:r>
      <w:proofErr w:type="spellEnd"/>
      <w:r>
        <w:rPr>
          <w:b/>
          <w:i/>
        </w:rPr>
        <w:t xml:space="preserve"> Common Effect</w:t>
      </w:r>
    </w:p>
    <w:p w:rsidR="00A74945" w:rsidRDefault="00A74945" w:rsidP="00A74945">
      <w:pPr>
        <w:tabs>
          <w:tab w:val="left" w:pos="4357"/>
          <w:tab w:val="left" w:pos="5565"/>
        </w:tabs>
        <w:autoSpaceDE w:val="0"/>
        <w:autoSpaceDN w:val="0"/>
        <w:adjustRightInd w:val="0"/>
        <w:spacing w:line="240" w:lineRule="auto"/>
        <w:ind w:left="3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CASR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02/05/18   Time: 00:19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2013 2016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27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108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1.210610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1.948019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0.621457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0.5357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-0.183308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0.242529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-0.755818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0.4515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6.89E-10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1.12E-09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0.616968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0.5387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-1.021008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1.881471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-0.542665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0.5886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3.35E-12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2.74E-10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0.012228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0.9903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-0.132198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0.519327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-0.254556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0.7996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-1.118162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1.863140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-0.600149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0.5498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0.555378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1.049272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0.529298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0.5978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0.035646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0.085284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-0.031859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0.390552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0.396724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1.060037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15.73902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1.258713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-49.24200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1.140593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0.528049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2.315918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0.811462</w:t>
            </w: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74945" w:rsidRDefault="00A74945" w:rsidP="00A74945">
      <w:pPr>
        <w:jc w:val="center"/>
      </w:pPr>
      <w:r>
        <w:rPr>
          <w:rFonts w:ascii="Arial" w:hAnsi="Arial" w:cs="Arial"/>
          <w:sz w:val="18"/>
          <w:szCs w:val="18"/>
        </w:rPr>
        <w:br/>
      </w: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sectPr w:rsidR="00A74945">
          <w:pgSz w:w="11907" w:h="16839"/>
          <w:pgMar w:top="2268" w:right="1699" w:bottom="1699" w:left="2275" w:header="720" w:footer="720" w:gutter="0"/>
          <w:cols w:space="720"/>
        </w:sectPr>
      </w:pPr>
    </w:p>
    <w:p w:rsidR="00A74945" w:rsidRDefault="00A74945" w:rsidP="00A74945">
      <w:pPr>
        <w:spacing w:line="360" w:lineRule="auto"/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8: Output </w:t>
      </w:r>
      <w:proofErr w:type="spellStart"/>
      <w:r>
        <w:rPr>
          <w:b/>
        </w:rPr>
        <w:t>Eviews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</w:rPr>
        <w:t>Uji</w:t>
      </w:r>
      <w:proofErr w:type="spellEnd"/>
      <w:r>
        <w:rPr>
          <w:b/>
        </w:rPr>
        <w:t xml:space="preserve"> Chow</w:t>
      </w: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Redundant Fixed Effects Tests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Equation: FIXEDTE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cross-section fixed effects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0.721531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(26,74)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0.8232</w:t>
            </w: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Chi-square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24.402419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0.5530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effects test equation: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CASR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02/05/18   Time: 00:09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2013 2016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27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108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0.660416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1.788071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0.369346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0.7127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-0.065652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0.205303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-0.319783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0.7498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9.16E-10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1.10E-09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0.829275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0.4089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-0.571866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1.774400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-0.322287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0.7479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4.60E-11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2.69E-10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0.171011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0.8646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-0.051004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0.511175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-0.099778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0.9207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-0.693642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1.772099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-0.391424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0.6963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0.508089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1.059902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0.479374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0.6327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0.031128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0.085284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-0.036693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0.390552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0.397653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1.064711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15.81276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1.263388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-49.49441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1.145267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0.458968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2.297933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0.861897</w:t>
            </w: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spacing w:line="360" w:lineRule="auto"/>
        <w:rPr>
          <w:b/>
        </w:rPr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8: Output </w:t>
      </w:r>
      <w:proofErr w:type="spellStart"/>
      <w:r>
        <w:rPr>
          <w:b/>
        </w:rPr>
        <w:t>Eviews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</w:rPr>
        <w:t>Uji</w:t>
      </w:r>
      <w:proofErr w:type="spellEnd"/>
      <w:r>
        <w:rPr>
          <w:b/>
        </w:rPr>
        <w:t xml:space="preserve"> Chow</w:t>
      </w: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Redundant Fixed Effects Tests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Equation: Untitled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cross-section fixed effects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0.818615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(26,74)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0.7107</w:t>
            </w: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Chi-square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27.302054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0.3936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effects test equation: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CASR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02/05/18   Time: 00:16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2013 2016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27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108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0.473025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1.800276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0.262751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0.7933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PTE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-0.078338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0.166194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-0.471366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0.6384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1.05E-09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1.16E-09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0.904715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0.3678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-0.368392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1.800619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-0.204592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0.8383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3.37E-11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2.71E-10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0.124491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0.9012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-0.041257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0.498744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-0.082723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0.9342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-0.497336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1.807287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-0.275184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0.7837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0.534285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1.057908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0.505039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0.6146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0.032287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0.085284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-0.035453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0.390552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0.397415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1.063514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15.79384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1.262190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-49.42975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1.144070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0.476632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2.295190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0.849496</w:t>
            </w: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spacing w:line="360" w:lineRule="auto"/>
      </w:pPr>
      <w:proofErr w:type="spellStart"/>
      <w:r>
        <w:rPr>
          <w:b/>
        </w:rPr>
        <w:t>Lampiran</w:t>
      </w:r>
      <w:proofErr w:type="spellEnd"/>
      <w:r>
        <w:rPr>
          <w:b/>
        </w:rPr>
        <w:t xml:space="preserve"> 8: Output </w:t>
      </w:r>
      <w:proofErr w:type="spellStart"/>
      <w:r>
        <w:rPr>
          <w:b/>
        </w:rPr>
        <w:t>Eviews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</w:rPr>
        <w:t>Uji</w:t>
      </w:r>
      <w:proofErr w:type="spellEnd"/>
      <w:r>
        <w:rPr>
          <w:b/>
        </w:rPr>
        <w:t xml:space="preserve"> Chow</w:t>
      </w:r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Redundant Fixed Effects Tests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Equation: FIXEDSE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cross-section fixed effects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0.609646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(26,74)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0.9209</w:t>
            </w: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Chi-square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20.961235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0.7440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effects test equation: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CASR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02/05/18   Time: 00:23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2013 2016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27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108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1.210610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1.948019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0.621457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0.5357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-0.183308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0.242529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-0.755818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0.4515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6.89E-10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1.12E-09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0.616968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0.5387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-1.021008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1.881471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-0.542665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0.5886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3.35E-12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2.74E-10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0.012228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0.9903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-0.132198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0.519327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-0.254556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0.7996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-1.118162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1.863140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-0.600149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0.5498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0.555378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1.049272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0.529298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0.5978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0.035646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0.085284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-0.031859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0.390552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0.396724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1.060037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15.73902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1.258713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-49.24200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1.140593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0.528049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2.315918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0.811462</w:t>
            </w: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jc w:val="center"/>
      </w:pPr>
    </w:p>
    <w:p w:rsidR="00A74945" w:rsidRDefault="00A74945" w:rsidP="00A74945">
      <w:pPr>
        <w:sectPr w:rsidR="00A74945">
          <w:pgSz w:w="11907" w:h="16839"/>
          <w:pgMar w:top="2268" w:right="1699" w:bottom="1699" w:left="2275" w:header="720" w:footer="720" w:gutter="0"/>
          <w:cols w:space="720"/>
        </w:sectPr>
      </w:pPr>
    </w:p>
    <w:p w:rsidR="00A74945" w:rsidRDefault="00A74945" w:rsidP="00A74945">
      <w:pPr>
        <w:spacing w:line="360" w:lineRule="auto"/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9: Output </w:t>
      </w:r>
      <w:proofErr w:type="spellStart"/>
      <w:r>
        <w:rPr>
          <w:b/>
        </w:rPr>
        <w:t>Eviews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</w:rPr>
        <w:t>Uji</w:t>
      </w:r>
      <w:proofErr w:type="spellEnd"/>
      <w:r>
        <w:rPr>
          <w:b/>
        </w:rPr>
        <w:t xml:space="preserve"> Lagrange Multiplier</w:t>
      </w:r>
    </w:p>
    <w:p w:rsidR="00A74945" w:rsidRDefault="00A74945" w:rsidP="00A74945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6398"/>
      </w:tblGrid>
      <w:tr w:rsidR="00A74945" w:rsidTr="00A7494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45" w:rsidRDefault="00A74945">
            <w:pPr>
              <w:spacing w:line="240" w:lineRule="auto"/>
              <w:jc w:val="center"/>
            </w:pPr>
            <w:r>
              <w:t>TE</w:t>
            </w: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1313"/>
              <w:gridCol w:w="1312"/>
              <w:gridCol w:w="1313"/>
            </w:tblGrid>
            <w:tr w:rsidR="00A74945">
              <w:trPr>
                <w:trHeight w:val="225"/>
              </w:trPr>
              <w:tc>
                <w:tcPr>
                  <w:tcW w:w="6060" w:type="dxa"/>
                  <w:gridSpan w:val="4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Lagrange Multiplier Tests for Random Effects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4747" w:type="dxa"/>
                  <w:gridSpan w:val="3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Null hypotheses: No effects</w:t>
                  </w: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6060" w:type="dxa"/>
                  <w:gridSpan w:val="4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Alternative hypotheses: Two-sided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Breusch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-Pagan) and one-sided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4747" w:type="dxa"/>
                  <w:gridSpan w:val="3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   (all others) alternatives</w:t>
                  </w: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90"/>
              </w:trPr>
              <w:tc>
                <w:tcPr>
                  <w:tcW w:w="212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13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38" w:type="dxa"/>
                  <w:gridSpan w:val="3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Test Hypothesis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Cross-section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Time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Both</w:t>
                  </w:r>
                </w:p>
              </w:tc>
            </w:tr>
            <w:tr w:rsidR="00A74945">
              <w:trPr>
                <w:trHeight w:hRule="exact" w:val="90"/>
              </w:trPr>
              <w:tc>
                <w:tcPr>
                  <w:tcW w:w="212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13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Breusch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-Pagan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3.300570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29.25463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32.55520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(0.0693)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Honda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-1.816747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5.408755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2.539933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(0.9654)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(0.0055)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King-Wu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-1.816747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5.408755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4.537029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(0.9654)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Standardized Honda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-1.054583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6.555683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-0.743489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(0.8542)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(0.7714)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Standardized King-Wu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-1.054583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6.555683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2.783934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(0.8542)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(0.0027)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Gourieroux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et al.*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29.25463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</w:tr>
            <w:tr w:rsidR="00A74945">
              <w:trPr>
                <w:trHeight w:hRule="exact" w:val="90"/>
              </w:trPr>
              <w:tc>
                <w:tcPr>
                  <w:tcW w:w="212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13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74945" w:rsidRDefault="00A74945">
            <w:pPr>
              <w:spacing w:line="240" w:lineRule="auto"/>
              <w:jc w:val="center"/>
            </w:pPr>
          </w:p>
        </w:tc>
      </w:tr>
      <w:tr w:rsidR="00A74945" w:rsidTr="00A7494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5" w:rsidRDefault="00A74945">
            <w:pPr>
              <w:spacing w:line="240" w:lineRule="auto"/>
              <w:jc w:val="center"/>
            </w:pPr>
            <w:r>
              <w:t>PTE</w:t>
            </w: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  <w:jc w:val="center"/>
            </w:pPr>
          </w:p>
          <w:p w:rsidR="00A74945" w:rsidRDefault="00A74945">
            <w:pPr>
              <w:spacing w:line="240" w:lineRule="auto"/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1313"/>
              <w:gridCol w:w="1312"/>
              <w:gridCol w:w="1313"/>
            </w:tblGrid>
            <w:tr w:rsidR="00A74945">
              <w:trPr>
                <w:trHeight w:val="225"/>
              </w:trPr>
              <w:tc>
                <w:tcPr>
                  <w:tcW w:w="6060" w:type="dxa"/>
                  <w:gridSpan w:val="4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Lagrange Multiplier Tests for Random Effects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4747" w:type="dxa"/>
                  <w:gridSpan w:val="3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Null hypotheses: No effects</w:t>
                  </w: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6060" w:type="dxa"/>
                  <w:gridSpan w:val="4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Alternative hypotheses: Two-sided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Breusch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-Pagan) and one-sided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4747" w:type="dxa"/>
                  <w:gridSpan w:val="3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   (all others) alternatives</w:t>
                  </w: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90"/>
              </w:trPr>
              <w:tc>
                <w:tcPr>
                  <w:tcW w:w="212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13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38" w:type="dxa"/>
                  <w:gridSpan w:val="3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Test Hypothesis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Cross-section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Time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Both</w:t>
                  </w:r>
                </w:p>
              </w:tc>
            </w:tr>
            <w:tr w:rsidR="00A74945">
              <w:trPr>
                <w:trHeight w:hRule="exact" w:val="90"/>
              </w:trPr>
              <w:tc>
                <w:tcPr>
                  <w:tcW w:w="212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13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Breusch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-Pagan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3.181951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29.53567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32.71762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(0.0745)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Honda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-1.783803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5.434673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2.581555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(0.9628)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(0.0049)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King-Wu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-1.783803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5.434673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4.572166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(0.9628)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Standardized Honda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-1.025653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6.598142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-0.699737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(0.8475)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(0.7580)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Standardized King-Wu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-1.025653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6.598142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2.828719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(0.8475)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(0.0023)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Gourieroux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et al.*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29.53567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</w:tr>
            <w:tr w:rsidR="00A74945">
              <w:trPr>
                <w:trHeight w:hRule="exact" w:val="90"/>
              </w:trPr>
              <w:tc>
                <w:tcPr>
                  <w:tcW w:w="212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13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74945" w:rsidRDefault="00A74945">
            <w:pPr>
              <w:spacing w:line="240" w:lineRule="auto"/>
              <w:jc w:val="center"/>
            </w:pPr>
          </w:p>
        </w:tc>
      </w:tr>
    </w:tbl>
    <w:p w:rsidR="00A74945" w:rsidRDefault="00A74945" w:rsidP="00A74945">
      <w:pPr>
        <w:tabs>
          <w:tab w:val="left" w:pos="1638"/>
        </w:tabs>
        <w:autoSpaceDE w:val="0"/>
        <w:autoSpaceDN w:val="0"/>
        <w:adjustRightInd w:val="0"/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9: Output </w:t>
      </w:r>
      <w:proofErr w:type="spellStart"/>
      <w:r>
        <w:rPr>
          <w:b/>
        </w:rPr>
        <w:t>Eviews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</w:rPr>
        <w:t>Uji</w:t>
      </w:r>
      <w:proofErr w:type="spellEnd"/>
      <w:r>
        <w:rPr>
          <w:b/>
        </w:rPr>
        <w:t xml:space="preserve"> Lagrange Multiplier</w:t>
      </w:r>
      <w:r>
        <w:tab/>
      </w:r>
    </w:p>
    <w:p w:rsidR="00A74945" w:rsidRDefault="00A74945" w:rsidP="00A74945">
      <w:pPr>
        <w:tabs>
          <w:tab w:val="left" w:pos="1638"/>
        </w:tabs>
        <w:autoSpaceDE w:val="0"/>
        <w:autoSpaceDN w:val="0"/>
        <w:adjustRightInd w:val="0"/>
        <w:ind w:left="113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6398"/>
      </w:tblGrid>
      <w:tr w:rsidR="00A74945" w:rsidTr="00A7494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5" w:rsidRDefault="00A74945">
            <w:pPr>
              <w:spacing w:line="240" w:lineRule="auto"/>
              <w:jc w:val="center"/>
            </w:pPr>
            <w:r>
              <w:t>SE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1313"/>
              <w:gridCol w:w="1312"/>
              <w:gridCol w:w="1313"/>
            </w:tblGrid>
            <w:tr w:rsidR="00A74945">
              <w:trPr>
                <w:trHeight w:val="225"/>
              </w:trPr>
              <w:tc>
                <w:tcPr>
                  <w:tcW w:w="6060" w:type="dxa"/>
                  <w:gridSpan w:val="4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Lagrange Multiplier Tests for Random Effects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4747" w:type="dxa"/>
                  <w:gridSpan w:val="3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Null hypotheses: No effects</w:t>
                  </w: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6060" w:type="dxa"/>
                  <w:gridSpan w:val="4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Alternative hypotheses: Two-sided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Breusch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-Pagan) and one-sided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4747" w:type="dxa"/>
                  <w:gridSpan w:val="3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   (all others) alternatives</w:t>
                  </w: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90"/>
              </w:trPr>
              <w:tc>
                <w:tcPr>
                  <w:tcW w:w="212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13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38" w:type="dxa"/>
                  <w:gridSpan w:val="3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Test Hypothesis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Cross-section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Time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Both</w:t>
                  </w:r>
                </w:p>
              </w:tc>
            </w:tr>
            <w:tr w:rsidR="00A74945">
              <w:trPr>
                <w:trHeight w:hRule="exact" w:val="90"/>
              </w:trPr>
              <w:tc>
                <w:tcPr>
                  <w:tcW w:w="212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13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Breusch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-Pagan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3.566956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28.62908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32.19604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(0.0589)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Honda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-1.888639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5.350615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2.447987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(0.9705)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(0.0072)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King-Wu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-1.888639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5.350615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4.458856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(0.9705)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Standardized Honda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-1.168891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6.501842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-0.877834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(0.8788)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(0.8100)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Standardized King-Wu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-1.168891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6.501842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2.686867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(0.8788)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(0.0036)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Gourieroux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et al.*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1312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28.62908</w:t>
                  </w:r>
                </w:p>
              </w:tc>
            </w:tr>
            <w:tr w:rsidR="00A74945">
              <w:trPr>
                <w:trHeight w:val="22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  <w:hideMark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(0.0000)</w:t>
                  </w:r>
                </w:p>
              </w:tc>
            </w:tr>
            <w:tr w:rsidR="00A74945">
              <w:trPr>
                <w:trHeight w:hRule="exact" w:val="90"/>
              </w:trPr>
              <w:tc>
                <w:tcPr>
                  <w:tcW w:w="212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74945">
              <w:trPr>
                <w:trHeight w:hRule="exact" w:val="135"/>
              </w:trPr>
              <w:tc>
                <w:tcPr>
                  <w:tcW w:w="212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3" w:type="dxa"/>
                  <w:vAlign w:val="bottom"/>
                </w:tcPr>
                <w:p w:rsidR="00A74945" w:rsidRDefault="00A7494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74945" w:rsidRDefault="00A74945">
            <w:pPr>
              <w:spacing w:line="240" w:lineRule="auto"/>
              <w:jc w:val="center"/>
            </w:pPr>
          </w:p>
        </w:tc>
      </w:tr>
    </w:tbl>
    <w:p w:rsidR="00A74945" w:rsidRDefault="00A74945" w:rsidP="00A74945">
      <w:pPr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rPr>
          <w:rFonts w:ascii="Arial" w:hAnsi="Arial" w:cs="Arial"/>
          <w:sz w:val="18"/>
          <w:szCs w:val="18"/>
        </w:rPr>
      </w:pPr>
    </w:p>
    <w:p w:rsidR="00A74945" w:rsidRDefault="00A74945" w:rsidP="00A74945">
      <w:pPr>
        <w:sectPr w:rsidR="00A74945">
          <w:pgSz w:w="11907" w:h="16839"/>
          <w:pgMar w:top="2268" w:right="1699" w:bottom="1699" w:left="2275" w:header="720" w:footer="720" w:gutter="0"/>
          <w:cols w:space="720"/>
        </w:sectPr>
      </w:pPr>
    </w:p>
    <w:p w:rsidR="00A74945" w:rsidRDefault="00A74945" w:rsidP="00A74945"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10: Output </w:t>
      </w:r>
      <w:proofErr w:type="spellStart"/>
      <w:r>
        <w:rPr>
          <w:b/>
        </w:rPr>
        <w:t>Eviews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</w:rPr>
        <w:t>Uji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Hausman</w:t>
      </w:r>
      <w:proofErr w:type="spellEnd"/>
    </w:p>
    <w:p w:rsidR="00A74945" w:rsidRDefault="00A74945" w:rsidP="00A7494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Correlated Random Effects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Hausman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Equation: RANDOMTE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cross-section random effects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Summary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Chi-Sq. Statistic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Chi-Sq.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5.920624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0.5490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6532" w:type="dxa"/>
            <w:gridSpan w:val="5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 WARNING: estimated cross-section random effects variance is zero.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6532" w:type="dxa"/>
            <w:gridSpan w:val="5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comparisons: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Fixed  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Random 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(Diff.) 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-1.162372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-0.065652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0.560851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0.1431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-0.000000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0.5331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-2.709671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-0.571866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7.151856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0.4241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0.8007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-2.876024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-0.051004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5.451366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0.2263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-1.325879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-0.693642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3.430419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0.7328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1.451134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0.508089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4.336177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0.6506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equation: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CASR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02/05/18   Time: 00:15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2013 2016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27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108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2.928364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2.973886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0.984693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0.3280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-1.162372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0.778647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-1.492811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0.1397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-6.13E-09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1.14E-08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-0.539498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0.5912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-2.709671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3.247476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-0.834393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0.4067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4.18E-10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1.50E-09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0.278642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0.7813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-2.876024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2.394381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-1.201156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0.2335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-1.325879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2.610721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-0.507859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0.6131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1.451134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2.355261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0.616125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0.5397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0.227073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0.085284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-0.117611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0.390552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0.412880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1.320244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12.61478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2.164619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-37.29320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1.662608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0.658787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2.758577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0.907355</w:t>
            </w: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74945" w:rsidRDefault="00A74945" w:rsidP="00A74945"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10: Output </w:t>
      </w:r>
      <w:proofErr w:type="spellStart"/>
      <w:r>
        <w:rPr>
          <w:b/>
        </w:rPr>
        <w:t>Eviews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</w:rPr>
        <w:t>Uji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Hausman</w:t>
      </w:r>
      <w:proofErr w:type="spellEnd"/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Correlated Random Effects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Hausman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Equation: RANDOMPTE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cross-section random effects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Summary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Chi-Sq. Statistic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Chi-Sq.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8.097945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0.3240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6532" w:type="dxa"/>
            <w:gridSpan w:val="5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 WARNING: estimated cross-section random effects variance is zero.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6532" w:type="dxa"/>
            <w:gridSpan w:val="5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comparisons: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Fixed  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Random 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(Diff.) 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PTE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-1.162953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-0.078338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0.278625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0.0399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-0.000000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0.7130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-2.462901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-0.368392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6.838408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0.4232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0.8867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-3.468578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-0.041257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5.428743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0.1413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-0.925383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-0.497336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3.169851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0.8100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1.829200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0.534285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4.140985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0.5246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equation: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CASR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02/05/18   Time: 00:22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2013 2016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27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108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2.793211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2.919226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0.956833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0.3418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PTE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-1.162953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0.554628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-2.096815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-3.10E-09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1.13E-08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-0.273276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0.7854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-2.462901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3.200173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-0.769615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0.4440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2.42E-10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1.49E-09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0.162633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0.8713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-3.468578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2.385330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-1.454129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0.1501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-0.925383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2.568618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-0.360265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0.7197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1.829200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2.305547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0.793391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0.4301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0.248449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0.085284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-0.086702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0.390552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0.407131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1.292199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12.26590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2.136573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-35.77873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1.634562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0.741305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2.768274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0.828407</w:t>
            </w: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74945" w:rsidRDefault="00A74945" w:rsidP="00A74945"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10: Output </w:t>
      </w:r>
      <w:proofErr w:type="spellStart"/>
      <w:r>
        <w:rPr>
          <w:b/>
        </w:rPr>
        <w:t>Eviews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</w:rPr>
        <w:t>Uji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Hausman</w:t>
      </w:r>
      <w:proofErr w:type="spellEnd"/>
    </w:p>
    <w:p w:rsidR="00A74945" w:rsidRDefault="00A74945" w:rsidP="00A7494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Correlated Random Effects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Hausman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Equation: RANDOMSE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cross-section random effects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Summary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Chi-Sq. Statistic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Chi-Sq.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d.f.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3.586940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0.8259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6532" w:type="dxa"/>
            <w:gridSpan w:val="5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 WARNING: estimated cross-section random effects variance is zero.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6532" w:type="dxa"/>
            <w:gridSpan w:val="5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comparisons: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Fixed  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Random 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(Diff.) 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-0.223813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-0.183308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0.206978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0.9291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-0.000000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0.4741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-2.675140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-1.021008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6.998707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0.5318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0.7396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-2.649366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-0.132198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5.613910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0.2881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-1.168875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-1.118162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3.181705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0.9773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0.170309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0.555378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3.762056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0.8426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equation: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CASR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02/05/18   Time: 00:21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2013 2016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Periods included: 4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27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panel (balanced) observations: 108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2.711857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3.065496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0.884639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0.3792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-0.223813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0.521960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-0.428794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0.6693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Z1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-7.52E-09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1.15E-08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-0.652338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0.5162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Z2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-2.675140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3.307340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-0.808850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0.4212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Z3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5.00E-10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1.52E-09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0.328586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0.7434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Z4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-2.649366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2.431887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-1.089428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0.2795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Z5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-1.168875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2.654261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-0.440377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0.6609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Z6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0.170309</w:t>
            </w:r>
          </w:p>
        </w:tc>
        <w:tc>
          <w:tcPr>
            <w:tcW w:w="120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2.233246</w:t>
            </w:r>
          </w:p>
        </w:tc>
        <w:tc>
          <w:tcPr>
            <w:tcW w:w="1208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0.076261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0.9394</w:t>
            </w: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hRule="exact" w:val="135"/>
        </w:trPr>
        <w:tc>
          <w:tcPr>
            <w:tcW w:w="201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0.205770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0.085284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-0.148414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0.390552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0.418531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1.347433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12.96246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2.191808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-38.76138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1.689796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0.580970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2.782332</w:t>
            </w:r>
          </w:p>
        </w:tc>
      </w:tr>
      <w:tr w:rsidR="00A74945" w:rsidTr="00A74945">
        <w:trPr>
          <w:trHeight w:val="225"/>
        </w:trPr>
        <w:tc>
          <w:tcPr>
            <w:tcW w:w="2017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vAlign w:val="bottom"/>
            <w:hideMark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0.957108</w:t>
            </w:r>
          </w:p>
        </w:tc>
        <w:tc>
          <w:tcPr>
            <w:tcW w:w="120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A74945" w:rsidRDefault="00A74945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72ACE" w:rsidRDefault="00672ACE"/>
    <w:sectPr w:rsidR="00672ACE" w:rsidSect="00A74945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5B" w:rsidRDefault="00EE425B" w:rsidP="00A74945">
      <w:pPr>
        <w:spacing w:line="240" w:lineRule="auto"/>
      </w:pPr>
      <w:r>
        <w:separator/>
      </w:r>
    </w:p>
  </w:endnote>
  <w:endnote w:type="continuationSeparator" w:id="0">
    <w:p w:rsidR="00EE425B" w:rsidRDefault="00EE425B" w:rsidP="00A74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301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945" w:rsidRDefault="00A749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:rsidR="00A74945" w:rsidRDefault="00A749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954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945" w:rsidRDefault="00A749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1C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74945" w:rsidRDefault="00A749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5B" w:rsidRDefault="00EE425B" w:rsidP="00A74945">
      <w:pPr>
        <w:spacing w:line="240" w:lineRule="auto"/>
      </w:pPr>
      <w:r>
        <w:separator/>
      </w:r>
    </w:p>
  </w:footnote>
  <w:footnote w:type="continuationSeparator" w:id="0">
    <w:p w:rsidR="00EE425B" w:rsidRDefault="00EE425B" w:rsidP="00A749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72024"/>
    <w:multiLevelType w:val="multilevel"/>
    <w:tmpl w:val="8CC843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i w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45"/>
    <w:rsid w:val="003971C6"/>
    <w:rsid w:val="005E3854"/>
    <w:rsid w:val="00672ACE"/>
    <w:rsid w:val="00A74945"/>
    <w:rsid w:val="00E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45"/>
    <w:pPr>
      <w:spacing w:after="0" w:line="25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945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945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945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94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94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94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94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94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94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94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94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94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945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945"/>
    <w:rPr>
      <w:rFonts w:ascii="Times New Roman" w:eastAsiaTheme="majorEastAsia" w:hAnsi="Times New Roman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94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94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9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9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A749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945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74945"/>
    <w:pPr>
      <w:tabs>
        <w:tab w:val="right" w:leader="dot" w:pos="7923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74945"/>
    <w:pPr>
      <w:tabs>
        <w:tab w:val="left" w:pos="450"/>
        <w:tab w:val="right" w:leader="dot" w:pos="7923"/>
      </w:tabs>
      <w:spacing w:line="360" w:lineRule="auto"/>
      <w:jc w:val="both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74945"/>
    <w:pPr>
      <w:tabs>
        <w:tab w:val="left" w:pos="630"/>
        <w:tab w:val="right" w:leader="dot" w:pos="7923"/>
      </w:tabs>
      <w:spacing w:after="100"/>
      <w:ind w:left="90" w:hanging="90"/>
    </w:pPr>
  </w:style>
  <w:style w:type="paragraph" w:styleId="Header">
    <w:name w:val="header"/>
    <w:basedOn w:val="Normal"/>
    <w:link w:val="HeaderChar"/>
    <w:uiPriority w:val="99"/>
    <w:unhideWhenUsed/>
    <w:rsid w:val="00A749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94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749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45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4945"/>
    <w:pPr>
      <w:spacing w:after="200" w:line="240" w:lineRule="auto"/>
      <w:jc w:val="center"/>
    </w:pPr>
    <w:rPr>
      <w:iCs/>
      <w:color w:val="000000" w:themeColor="text1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74945"/>
  </w:style>
  <w:style w:type="paragraph" w:styleId="EndnoteText">
    <w:name w:val="endnote text"/>
    <w:basedOn w:val="Normal"/>
    <w:link w:val="EndnoteTextChar"/>
    <w:uiPriority w:val="99"/>
    <w:semiHidden/>
    <w:unhideWhenUsed/>
    <w:rsid w:val="00A7494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945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4945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7494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945"/>
    <w:pPr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A7494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74945"/>
    <w:rPr>
      <w:color w:val="808080"/>
    </w:rPr>
  </w:style>
  <w:style w:type="character" w:customStyle="1" w:styleId="fontstyle01">
    <w:name w:val="fontstyle01"/>
    <w:basedOn w:val="DefaultParagraphFont"/>
    <w:rsid w:val="00A749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7494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74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45"/>
    <w:pPr>
      <w:spacing w:after="0" w:line="25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945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945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945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94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94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94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94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94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94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94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94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94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945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945"/>
    <w:rPr>
      <w:rFonts w:ascii="Times New Roman" w:eastAsiaTheme="majorEastAsia" w:hAnsi="Times New Roman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94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94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9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9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A749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945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74945"/>
    <w:pPr>
      <w:tabs>
        <w:tab w:val="right" w:leader="dot" w:pos="7923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74945"/>
    <w:pPr>
      <w:tabs>
        <w:tab w:val="left" w:pos="450"/>
        <w:tab w:val="right" w:leader="dot" w:pos="7923"/>
      </w:tabs>
      <w:spacing w:line="360" w:lineRule="auto"/>
      <w:jc w:val="both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74945"/>
    <w:pPr>
      <w:tabs>
        <w:tab w:val="left" w:pos="630"/>
        <w:tab w:val="right" w:leader="dot" w:pos="7923"/>
      </w:tabs>
      <w:spacing w:after="100"/>
      <w:ind w:left="90" w:hanging="90"/>
    </w:pPr>
  </w:style>
  <w:style w:type="paragraph" w:styleId="Header">
    <w:name w:val="header"/>
    <w:basedOn w:val="Normal"/>
    <w:link w:val="HeaderChar"/>
    <w:uiPriority w:val="99"/>
    <w:unhideWhenUsed/>
    <w:rsid w:val="00A749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94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749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45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4945"/>
    <w:pPr>
      <w:spacing w:after="200" w:line="240" w:lineRule="auto"/>
      <w:jc w:val="center"/>
    </w:pPr>
    <w:rPr>
      <w:iCs/>
      <w:color w:val="000000" w:themeColor="text1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74945"/>
  </w:style>
  <w:style w:type="paragraph" w:styleId="EndnoteText">
    <w:name w:val="endnote text"/>
    <w:basedOn w:val="Normal"/>
    <w:link w:val="EndnoteTextChar"/>
    <w:uiPriority w:val="99"/>
    <w:semiHidden/>
    <w:unhideWhenUsed/>
    <w:rsid w:val="00A7494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945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4945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7494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945"/>
    <w:pPr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A7494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74945"/>
    <w:rPr>
      <w:color w:val="808080"/>
    </w:rPr>
  </w:style>
  <w:style w:type="character" w:customStyle="1" w:styleId="fontstyle01">
    <w:name w:val="fontstyle01"/>
    <w:basedOn w:val="DefaultParagraphFont"/>
    <w:rsid w:val="00A749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7494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74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5769</Words>
  <Characters>32886</Characters>
  <Application>Microsoft Office Word</Application>
  <DocSecurity>0</DocSecurity>
  <Lines>274</Lines>
  <Paragraphs>77</Paragraphs>
  <ScaleCrop>false</ScaleCrop>
  <Company/>
  <LinksUpToDate>false</LinksUpToDate>
  <CharactersWithSpaces>38578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OpenLibrary7</dc:creator>
  <cp:lastModifiedBy>OpenLibrary7</cp:lastModifiedBy>
  <cp:revision>2</cp:revision>
  <dcterms:created xsi:type="dcterms:W3CDTF">2018-03-01T08:36:00Z</dcterms:created>
  <dcterms:modified xsi:type="dcterms:W3CDTF">2018-03-01T08:50:00Z</dcterms:modified>
</cp:coreProperties>
</file>